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48" w:rsidRDefault="001A1348" w:rsidP="001A13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A1348" w:rsidRDefault="001A1348" w:rsidP="001A13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ПЕРЕВОЗСКОГО МУНИЦИПАЛЬНОГО РАЙОНА</w:t>
      </w:r>
    </w:p>
    <w:p w:rsidR="001A1348" w:rsidRDefault="001A1348" w:rsidP="001A13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НИЖЕГОРОДСКОЙ ОБЛАСТИ</w:t>
      </w:r>
    </w:p>
    <w:p w:rsidR="001A1348" w:rsidRDefault="001A1348" w:rsidP="001A1348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1A1348" w:rsidRDefault="001A1348" w:rsidP="001A1348">
      <w:pPr>
        <w:jc w:val="center"/>
        <w:rPr>
          <w:rFonts w:ascii="Arial" w:hAnsi="Arial" w:cs="Arial"/>
          <w:b/>
          <w:sz w:val="32"/>
          <w:szCs w:val="32"/>
        </w:rPr>
      </w:pPr>
    </w:p>
    <w:p w:rsidR="001A1348" w:rsidRDefault="001A1348" w:rsidP="001A13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 февраля 2013 года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№ 176-п</w:t>
      </w:r>
    </w:p>
    <w:p w:rsidR="001A1348" w:rsidRDefault="001A1348" w:rsidP="001A1348">
      <w:pPr>
        <w:jc w:val="both"/>
        <w:rPr>
          <w:b/>
          <w:sz w:val="32"/>
          <w:szCs w:val="32"/>
        </w:rPr>
      </w:pPr>
    </w:p>
    <w:p w:rsidR="001A1348" w:rsidRDefault="001A1348" w:rsidP="001A1348">
      <w:pPr>
        <w:tabs>
          <w:tab w:val="left" w:pos="3045"/>
        </w:tabs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административный регламент администрации </w:t>
      </w:r>
    </w:p>
    <w:p w:rsidR="001A1348" w:rsidRDefault="001A1348" w:rsidP="001A1348">
      <w:pPr>
        <w:tabs>
          <w:tab w:val="left" w:pos="3045"/>
        </w:tabs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Перевозского муниципального района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мероприятий, проводимых на территории Перевозского муниципального района</w:t>
      </w:r>
    </w:p>
    <w:p w:rsidR="001A1348" w:rsidRDefault="001A1348" w:rsidP="001A1348">
      <w:pPr>
        <w:tabs>
          <w:tab w:val="left" w:pos="3045"/>
        </w:tabs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Нижегородской области», </w:t>
      </w:r>
      <w:proofErr w:type="gramStart"/>
      <w:r>
        <w:rPr>
          <w:rFonts w:ascii="Arial" w:hAnsi="Arial" w:cs="Arial"/>
          <w:b/>
        </w:rPr>
        <w:t>утвержденный</w:t>
      </w:r>
      <w:proofErr w:type="gramEnd"/>
      <w:r>
        <w:rPr>
          <w:rFonts w:ascii="Arial" w:hAnsi="Arial" w:cs="Arial"/>
          <w:b/>
        </w:rPr>
        <w:t xml:space="preserve"> постановлением администрации Перевозского муниципального района Нижегородской области</w:t>
      </w:r>
    </w:p>
    <w:p w:rsidR="001A1348" w:rsidRDefault="001A1348" w:rsidP="001A1348">
      <w:pPr>
        <w:tabs>
          <w:tab w:val="left" w:pos="3045"/>
        </w:tabs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20 июня 2012 года №608-п</w:t>
      </w:r>
    </w:p>
    <w:p w:rsidR="001A1348" w:rsidRDefault="001A1348" w:rsidP="001A1348">
      <w:pPr>
        <w:jc w:val="both"/>
        <w:rPr>
          <w:sz w:val="28"/>
          <w:szCs w:val="28"/>
        </w:rPr>
      </w:pPr>
    </w:p>
    <w:p w:rsidR="001A1348" w:rsidRDefault="001A1348" w:rsidP="001A1348">
      <w:pPr>
        <w:pStyle w:val="ConsPlusNormal"/>
        <w:ind w:firstLine="5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 соответствии с Федеральным </w:t>
      </w:r>
      <w:hyperlink r:id="rId4" w:history="1">
        <w:r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>
        <w:rPr>
          <w:color w:val="000000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5" w:history="1">
        <w:r>
          <w:rPr>
            <w:rStyle w:val="a3"/>
            <w:color w:val="000000"/>
            <w:sz w:val="24"/>
            <w:szCs w:val="24"/>
            <w:u w:val="none"/>
          </w:rPr>
          <w:t>постановлением</w:t>
        </w:r>
      </w:hyperlink>
      <w:r>
        <w:rPr>
          <w:color w:val="000000"/>
          <w:sz w:val="24"/>
          <w:szCs w:val="24"/>
        </w:rPr>
        <w:t xml:space="preserve"> Правительства Российской Федерации от 06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6" w:history="1">
        <w:r>
          <w:rPr>
            <w:rStyle w:val="a3"/>
            <w:color w:val="000000"/>
            <w:sz w:val="24"/>
            <w:szCs w:val="24"/>
            <w:u w:val="none"/>
          </w:rPr>
          <w:t>постановлением</w:t>
        </w:r>
      </w:hyperlink>
      <w:r>
        <w:rPr>
          <w:color w:val="000000"/>
          <w:sz w:val="24"/>
          <w:szCs w:val="24"/>
        </w:rPr>
        <w:t xml:space="preserve"> Правительства Нижегородской области от 22 ноября 2007 года № 430 «О Порядке разработки и утверждения административных регламентов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исполнения государственных функций и административных регламентов предоставления государственных услуг в Нижегородской области», </w:t>
      </w:r>
      <w:hyperlink r:id="rId7" w:history="1">
        <w:r>
          <w:rPr>
            <w:rStyle w:val="a3"/>
            <w:color w:val="000000"/>
            <w:sz w:val="24"/>
            <w:szCs w:val="24"/>
            <w:u w:val="none"/>
          </w:rPr>
          <w:t>постановлением</w:t>
        </w:r>
      </w:hyperlink>
      <w:r>
        <w:rPr>
          <w:color w:val="000000"/>
          <w:sz w:val="24"/>
          <w:szCs w:val="24"/>
        </w:rPr>
        <w:t xml:space="preserve"> Правительства Нижегородской области от 16 июня 2011 года № 454 «О внесении изменений в постановление Правительства Нижегородской области от 22 ноября 2011 года N 430», постановлением администрации Перевозского муниципального района Нижегородской области от 04 июля 2011 года № 795-п «О порядке разработки и утверждения административных регламентов исполнения муниципальных</w:t>
      </w:r>
      <w:proofErr w:type="gramEnd"/>
      <w:r>
        <w:rPr>
          <w:color w:val="000000"/>
          <w:sz w:val="24"/>
          <w:szCs w:val="24"/>
        </w:rPr>
        <w:t xml:space="preserve"> функций и административных регламентов предоставления муниципальных услуг в администрации Перевозского муниципального района»</w:t>
      </w:r>
    </w:p>
    <w:p w:rsidR="001A1348" w:rsidRDefault="001A1348" w:rsidP="001A1348">
      <w:pPr>
        <w:jc w:val="both"/>
        <w:rPr>
          <w:rFonts w:ascii="Arial" w:hAnsi="Arial" w:cs="Arial"/>
        </w:rPr>
      </w:pPr>
    </w:p>
    <w:p w:rsidR="001A1348" w:rsidRDefault="001A1348" w:rsidP="001A1348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</w:t>
      </w:r>
      <w:proofErr w:type="spellEnd"/>
      <w:proofErr w:type="gramEnd"/>
      <w:r>
        <w:rPr>
          <w:rFonts w:ascii="Arial" w:hAnsi="Arial" w:cs="Arial"/>
        </w:rPr>
        <w:t xml:space="preserve"> о с т а </w:t>
      </w:r>
      <w:proofErr w:type="spellStart"/>
      <w:r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 о в л я ю:</w:t>
      </w:r>
    </w:p>
    <w:p w:rsidR="001A1348" w:rsidRDefault="001A1348" w:rsidP="001A1348">
      <w:pPr>
        <w:jc w:val="center"/>
        <w:rPr>
          <w:rFonts w:ascii="Arial" w:hAnsi="Arial" w:cs="Arial"/>
        </w:rPr>
      </w:pPr>
    </w:p>
    <w:p w:rsidR="001A1348" w:rsidRDefault="001A1348" w:rsidP="001A1348">
      <w:pPr>
        <w:pStyle w:val="2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1. </w:t>
      </w:r>
      <w:proofErr w:type="gramStart"/>
      <w:r>
        <w:rPr>
          <w:rFonts w:ascii="Arial" w:hAnsi="Arial" w:cs="Arial"/>
          <w:sz w:val="24"/>
        </w:rPr>
        <w:t>Внести в административный регламент администрации Перевозского муниципального района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мероприятий, проводимых на территории Перевозского муниципального района Нижегородской области», утвержденный постановлением администрации Перевозского муниципального района Нижегородской области от 20 июня 2012 года № 608-п (с изменениями, внесенными постановлением</w:t>
      </w:r>
      <w:proofErr w:type="gramEnd"/>
      <w:r>
        <w:rPr>
          <w:rFonts w:ascii="Arial" w:hAnsi="Arial" w:cs="Arial"/>
          <w:sz w:val="24"/>
        </w:rPr>
        <w:t xml:space="preserve"> администрации Перевозского муниципального района Нижегородской области от 13 февраля 2013 года №150-п), следующие изменения:</w:t>
      </w:r>
    </w:p>
    <w:p w:rsidR="001A1348" w:rsidRDefault="001A1348" w:rsidP="001A1348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1.1. Пункт 2.7 изложить в следующей редакции:</w:t>
      </w:r>
    </w:p>
    <w:p w:rsidR="001A1348" w:rsidRDefault="001A1348" w:rsidP="001A1348">
      <w:pPr>
        <w:pStyle w:val="ConsPlusNormal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«2.7.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1A1348" w:rsidRDefault="001A1348" w:rsidP="001A134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Документ, удостоверяющий личность гражданина: паспорт гражданина, загранпаспорт, водительское удостоверение, вид на жительство, свидетельство о рождении (для лиц, не достигших 14-летнего возраста), удостоверение личности военнослужащего РФ, студенческий билет, пенсионное и ветеранское удостоверение».</w:t>
      </w:r>
      <w:proofErr w:type="gramEnd"/>
    </w:p>
    <w:p w:rsidR="001A1348" w:rsidRDefault="001A1348" w:rsidP="001A134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Пункт 2.8 изложить в следующей редакции:</w:t>
      </w:r>
    </w:p>
    <w:p w:rsidR="001A1348" w:rsidRDefault="001A1348" w:rsidP="001A134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«2.8. Перечень оснований для отказа в приеме документов, необходимых для предоставления муниципальной услуги</w:t>
      </w:r>
    </w:p>
    <w:p w:rsidR="001A1348" w:rsidRDefault="001A1348" w:rsidP="001A134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отсутствуют».</w:t>
      </w:r>
    </w:p>
    <w:p w:rsidR="001A1348" w:rsidRDefault="001A1348" w:rsidP="001A134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Пункт 2.9 изложить в следующей редакции:</w:t>
      </w:r>
    </w:p>
    <w:p w:rsidR="001A1348" w:rsidRDefault="001A1348" w:rsidP="001A134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«2.9. Перечень оснований для приостановления или отказа в предоставлении муниципальной услуги</w:t>
      </w:r>
    </w:p>
    <w:p w:rsidR="001A1348" w:rsidRDefault="001A1348" w:rsidP="001A1348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2.9.1. Основания для приостановления муниципальной услуги отсутствуют.</w:t>
      </w:r>
    </w:p>
    <w:p w:rsidR="001A1348" w:rsidRDefault="001A1348" w:rsidP="001A134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2.9.2. Перечень оснований для отказа в предоставлении муниципальной услуги:</w:t>
      </w:r>
    </w:p>
    <w:p w:rsidR="001A1348" w:rsidRDefault="001A1348" w:rsidP="001A134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представление документов, не соответствующих перечню, установленному </w:t>
      </w:r>
      <w:hyperlink r:id="rId8" w:history="1">
        <w:r>
          <w:rPr>
            <w:rStyle w:val="a3"/>
            <w:color w:val="000000"/>
            <w:sz w:val="24"/>
            <w:szCs w:val="24"/>
            <w:u w:val="none"/>
          </w:rPr>
          <w:t>пунктом 2.7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регламента;</w:t>
      </w:r>
    </w:p>
    <w:p w:rsidR="001A1348" w:rsidRDefault="001A1348" w:rsidP="001A134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невозможность прочтения представленных документов;</w:t>
      </w:r>
    </w:p>
    <w:p w:rsidR="001A1348" w:rsidRDefault="001A1348" w:rsidP="001A134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обращение содержит нецензурные или оскорбительные выражения;</w:t>
      </w:r>
    </w:p>
    <w:p w:rsidR="001A1348" w:rsidRDefault="001A1348" w:rsidP="001A134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запрашиваемая заявителем информация отсутствует».</w:t>
      </w:r>
    </w:p>
    <w:p w:rsidR="001A1348" w:rsidRDefault="001A1348" w:rsidP="001A1348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color w:val="000000"/>
        </w:rPr>
        <w:t>Управлению делами администрации Перевозского муниципального района (</w:t>
      </w:r>
      <w:proofErr w:type="spellStart"/>
      <w:r>
        <w:rPr>
          <w:rFonts w:ascii="Arial" w:hAnsi="Arial" w:cs="Arial"/>
          <w:color w:val="000000"/>
        </w:rPr>
        <w:t>Трунина</w:t>
      </w:r>
      <w:proofErr w:type="spellEnd"/>
      <w:r>
        <w:rPr>
          <w:rFonts w:ascii="Arial" w:hAnsi="Arial" w:cs="Arial"/>
          <w:color w:val="000000"/>
        </w:rPr>
        <w:t xml:space="preserve"> Н.М.) обес</w:t>
      </w:r>
      <w:r>
        <w:rPr>
          <w:rFonts w:ascii="Arial" w:hAnsi="Arial" w:cs="Arial"/>
        </w:rPr>
        <w:t xml:space="preserve">печить опубликование в районной газете «Новый путь» и размещение настоящего постановления на официальном сайте администрации Перевозского муниципального района в информационно-телекоммуникационной сети Интернет по адресу: </w:t>
      </w:r>
      <w:r>
        <w:rPr>
          <w:rFonts w:ascii="Arial" w:hAnsi="Arial" w:cs="Arial"/>
          <w:lang w:val="en-US"/>
        </w:rPr>
        <w:t>http</w:t>
      </w:r>
      <w:r>
        <w:rPr>
          <w:rFonts w:ascii="Arial" w:hAnsi="Arial" w:cs="Arial"/>
        </w:rPr>
        <w:t>://</w:t>
      </w:r>
      <w:r>
        <w:rPr>
          <w:rFonts w:ascii="Arial" w:hAnsi="Arial" w:cs="Arial"/>
          <w:lang w:val="en-US"/>
        </w:rPr>
        <w:t>www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perevozadm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.</w:t>
      </w:r>
    </w:p>
    <w:p w:rsidR="001A1348" w:rsidRDefault="001A1348" w:rsidP="001A1348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Перевозского муниципального района В.В. Дудина.</w:t>
      </w:r>
    </w:p>
    <w:p w:rsidR="001A1348" w:rsidRDefault="001A1348" w:rsidP="001A1348">
      <w:pPr>
        <w:ind w:firstLine="540"/>
        <w:jc w:val="both"/>
        <w:rPr>
          <w:rFonts w:ascii="Arial" w:hAnsi="Arial" w:cs="Arial"/>
        </w:rPr>
      </w:pPr>
    </w:p>
    <w:p w:rsidR="001A1348" w:rsidRDefault="000A5524" w:rsidP="001A1348">
      <w:pPr>
        <w:jc w:val="both"/>
        <w:rPr>
          <w:rFonts w:ascii="Arial" w:hAnsi="Arial" w:cs="Arial"/>
        </w:rPr>
      </w:pPr>
      <w:r w:rsidRPr="000A5524">
        <w:pict>
          <v:line id="_x0000_s1026" style="position:absolute;left:0;text-align:left;z-index:251657216" from="0,-64.95pt" to="0,-64.95pt"/>
        </w:pict>
      </w:r>
      <w:r w:rsidRPr="000A5524">
        <w:pict>
          <v:line id="_x0000_s1027" style="position:absolute;left:0;text-align:left;z-index:251658240" from="0,-64.95pt" to="0,-64.95pt"/>
        </w:pict>
      </w:r>
      <w:r w:rsidR="001A1348">
        <w:rPr>
          <w:rFonts w:ascii="Arial" w:hAnsi="Arial" w:cs="Arial"/>
        </w:rPr>
        <w:t xml:space="preserve">Глава администрации                       </w:t>
      </w:r>
      <w:r w:rsidR="001A1348">
        <w:rPr>
          <w:rFonts w:ascii="Arial" w:hAnsi="Arial" w:cs="Arial"/>
        </w:rPr>
        <w:tab/>
      </w:r>
      <w:r w:rsidR="001A1348">
        <w:rPr>
          <w:rFonts w:ascii="Arial" w:hAnsi="Arial" w:cs="Arial"/>
        </w:rPr>
        <w:tab/>
      </w:r>
      <w:r w:rsidR="001A1348">
        <w:rPr>
          <w:rFonts w:ascii="Arial" w:hAnsi="Arial" w:cs="Arial"/>
        </w:rPr>
        <w:tab/>
      </w:r>
      <w:r w:rsidR="001A1348">
        <w:rPr>
          <w:rFonts w:ascii="Arial" w:hAnsi="Arial" w:cs="Arial"/>
        </w:rPr>
        <w:tab/>
      </w:r>
      <w:r w:rsidR="001A1348">
        <w:rPr>
          <w:rFonts w:ascii="Arial" w:hAnsi="Arial" w:cs="Arial"/>
        </w:rPr>
        <w:tab/>
        <w:t xml:space="preserve">        Ю.В. Ошарин</w:t>
      </w:r>
    </w:p>
    <w:p w:rsidR="001A1348" w:rsidRDefault="001A1348" w:rsidP="001A1348">
      <w:pPr>
        <w:jc w:val="both"/>
        <w:rPr>
          <w:rFonts w:ascii="Arial" w:hAnsi="Arial" w:cs="Arial"/>
        </w:rPr>
      </w:pPr>
    </w:p>
    <w:p w:rsidR="00061CCC" w:rsidRDefault="00061CCC"/>
    <w:sectPr w:rsidR="00061CCC" w:rsidSect="0006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1A1348"/>
    <w:rsid w:val="00061CCC"/>
    <w:rsid w:val="000A5524"/>
    <w:rsid w:val="001A1348"/>
    <w:rsid w:val="007D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134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13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A13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1A13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8C49EB46815191051A9418C7C3C5DC28DBC5BAEB9BEC1F232A9E932CB861D0645A5FFB9611D30E4D5FA7p7g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6C8C938F91792A696E0F6622B3C0D091FB669D20C5814B45052DC946A3CC7FECH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6C8C938F91792A696E0F6622B3C0D091FB669D23CA814F4D052DC946A3CC7FC479281277650E101E62DAE8HAL" TargetMode="External"/><Relationship Id="rId5" Type="http://schemas.openxmlformats.org/officeDocument/2006/relationships/hyperlink" Target="consultantplus://offline/ref=406C8C938F91792A696E116B34DF9FD597F3309727C58F1B195A769411AAC6288336715033680F10E1HB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06C8C938F91792A696E116B34DF9FD597F33A9923CB8F1B195A769411AAC62883367153E3H4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4418</Characters>
  <Application>Microsoft Office Word</Application>
  <DocSecurity>0</DocSecurity>
  <Lines>36</Lines>
  <Paragraphs>10</Paragraphs>
  <ScaleCrop>false</ScaleCrop>
  <Company>Microsoft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2013-02-22T05:40:00Z</dcterms:created>
  <dcterms:modified xsi:type="dcterms:W3CDTF">2013-02-22T05:41:00Z</dcterms:modified>
</cp:coreProperties>
</file>