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05" w:rsidRDefault="006B4B05" w:rsidP="00623C23">
      <w:pPr>
        <w:jc w:val="center"/>
        <w:rPr>
          <w:rFonts w:ascii="Arial" w:hAnsi="Arial" w:cs="Arial"/>
          <w:b/>
          <w:sz w:val="32"/>
          <w:szCs w:val="32"/>
        </w:rPr>
      </w:pPr>
    </w:p>
    <w:p w:rsidR="006B4B05" w:rsidRDefault="006B4B05" w:rsidP="00623C23">
      <w:pPr>
        <w:jc w:val="center"/>
        <w:rPr>
          <w:rFonts w:ascii="Arial" w:hAnsi="Arial" w:cs="Arial"/>
          <w:b/>
          <w:sz w:val="32"/>
          <w:szCs w:val="32"/>
        </w:rPr>
      </w:pPr>
    </w:p>
    <w:p w:rsidR="006B4B05" w:rsidRDefault="006B4B05" w:rsidP="00623C23">
      <w:pPr>
        <w:jc w:val="center"/>
        <w:rPr>
          <w:rFonts w:ascii="Arial" w:hAnsi="Arial" w:cs="Arial"/>
          <w:b/>
          <w:sz w:val="32"/>
          <w:szCs w:val="32"/>
        </w:rPr>
      </w:pPr>
    </w:p>
    <w:p w:rsidR="00623C23" w:rsidRPr="00102608" w:rsidRDefault="00623C23" w:rsidP="00623C23">
      <w:pPr>
        <w:jc w:val="center"/>
        <w:rPr>
          <w:rFonts w:ascii="Arial" w:hAnsi="Arial" w:cs="Arial"/>
          <w:b/>
          <w:sz w:val="32"/>
          <w:szCs w:val="32"/>
        </w:rPr>
      </w:pPr>
      <w:r w:rsidRPr="00102608">
        <w:rPr>
          <w:rFonts w:ascii="Arial" w:hAnsi="Arial" w:cs="Arial"/>
          <w:b/>
          <w:sz w:val="32"/>
          <w:szCs w:val="32"/>
        </w:rPr>
        <w:t>АДМИНИСТРАЦИЯ</w:t>
      </w:r>
    </w:p>
    <w:p w:rsidR="00623C23" w:rsidRPr="00102608" w:rsidRDefault="00623C23" w:rsidP="00623C23">
      <w:pPr>
        <w:jc w:val="center"/>
        <w:rPr>
          <w:rFonts w:ascii="Arial" w:hAnsi="Arial" w:cs="Arial"/>
          <w:b/>
          <w:sz w:val="32"/>
          <w:szCs w:val="32"/>
        </w:rPr>
      </w:pPr>
      <w:r w:rsidRPr="00102608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623C23" w:rsidRPr="00102608" w:rsidRDefault="00623C23" w:rsidP="00623C23">
      <w:pPr>
        <w:jc w:val="center"/>
        <w:rPr>
          <w:rFonts w:ascii="Arial" w:hAnsi="Arial" w:cs="Arial"/>
          <w:b/>
          <w:sz w:val="32"/>
          <w:szCs w:val="32"/>
        </w:rPr>
      </w:pPr>
      <w:r w:rsidRPr="00102608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623C23" w:rsidRDefault="00623C23" w:rsidP="00623C2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F4BE7">
        <w:rPr>
          <w:rFonts w:ascii="Arial" w:hAnsi="Arial" w:cs="Arial"/>
          <w:b/>
          <w:sz w:val="32"/>
          <w:szCs w:val="32"/>
        </w:rPr>
        <w:t>П</w:t>
      </w:r>
      <w:proofErr w:type="gramEnd"/>
      <w:r w:rsidRPr="00FF4BE7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23C23" w:rsidRPr="00FF4BE7" w:rsidRDefault="00623C23" w:rsidP="00623C23">
      <w:pPr>
        <w:jc w:val="center"/>
        <w:rPr>
          <w:rFonts w:ascii="Arial" w:hAnsi="Arial" w:cs="Arial"/>
          <w:b/>
          <w:sz w:val="32"/>
          <w:szCs w:val="32"/>
        </w:rPr>
      </w:pPr>
    </w:p>
    <w:p w:rsidR="00623C23" w:rsidRPr="00C13223" w:rsidRDefault="00623C23" w:rsidP="00623C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 февраля 2013 года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C13223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178</w:t>
      </w:r>
      <w:r w:rsidRPr="00C13223">
        <w:rPr>
          <w:rFonts w:ascii="Arial" w:hAnsi="Arial" w:cs="Arial"/>
          <w:b/>
        </w:rPr>
        <w:t>-п</w:t>
      </w:r>
    </w:p>
    <w:p w:rsidR="00623C23" w:rsidRDefault="00623C23" w:rsidP="00623C23">
      <w:pPr>
        <w:jc w:val="both"/>
        <w:rPr>
          <w:b/>
          <w:sz w:val="32"/>
          <w:szCs w:val="32"/>
        </w:rPr>
      </w:pPr>
    </w:p>
    <w:p w:rsidR="00623C23" w:rsidRDefault="00623C23" w:rsidP="00623C23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административный регламент администрации </w:t>
      </w:r>
    </w:p>
    <w:p w:rsidR="00623C23" w:rsidRDefault="00623C23" w:rsidP="00623C23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Перевозского муниципального района по предоставлению муниципальной услуги «Предоставление информации о проведении ярмарок, выставок народного творчества, ремесел на территории Перевозского муниципального района Нижегородской области», </w:t>
      </w:r>
      <w:proofErr w:type="gramStart"/>
      <w:r>
        <w:rPr>
          <w:rFonts w:ascii="Arial" w:hAnsi="Arial" w:cs="Arial"/>
          <w:b/>
        </w:rPr>
        <w:t>утвержденный</w:t>
      </w:r>
      <w:proofErr w:type="gramEnd"/>
      <w:r>
        <w:rPr>
          <w:rFonts w:ascii="Arial" w:hAnsi="Arial" w:cs="Arial"/>
          <w:b/>
        </w:rPr>
        <w:t xml:space="preserve"> постановлением администрации Перевозского муниципального района Нижегородской области от 20 июня 2012 года №610-п</w:t>
      </w:r>
    </w:p>
    <w:p w:rsidR="00623C23" w:rsidRDefault="00623C23" w:rsidP="00623C23">
      <w:pPr>
        <w:jc w:val="both"/>
        <w:rPr>
          <w:sz w:val="28"/>
          <w:szCs w:val="28"/>
        </w:rPr>
      </w:pPr>
    </w:p>
    <w:p w:rsidR="00623C23" w:rsidRPr="002166C2" w:rsidRDefault="00623C23" w:rsidP="00623C23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 w:rsidRPr="002166C2">
        <w:rPr>
          <w:color w:val="000000"/>
          <w:sz w:val="24"/>
          <w:szCs w:val="24"/>
        </w:rPr>
        <w:t xml:space="preserve">В соответствии с Федеральным </w:t>
      </w:r>
      <w:hyperlink r:id="rId4" w:history="1">
        <w:r w:rsidRPr="002166C2"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27 июля 2010 года № 210-ФЗ «</w:t>
      </w:r>
      <w:r w:rsidRPr="002166C2">
        <w:rPr>
          <w:color w:val="000000"/>
          <w:sz w:val="24"/>
          <w:szCs w:val="24"/>
        </w:rPr>
        <w:t>Об организации предоставления госуда</w:t>
      </w:r>
      <w:r>
        <w:rPr>
          <w:color w:val="000000"/>
          <w:sz w:val="24"/>
          <w:szCs w:val="24"/>
        </w:rPr>
        <w:t>рственных и муниципальных услуг»</w:t>
      </w:r>
      <w:r w:rsidRPr="002166C2">
        <w:rPr>
          <w:color w:val="000000"/>
          <w:sz w:val="24"/>
          <w:szCs w:val="24"/>
        </w:rPr>
        <w:t xml:space="preserve">, </w:t>
      </w:r>
      <w:hyperlink r:id="rId5" w:history="1">
        <w:r w:rsidRPr="002166C2">
          <w:rPr>
            <w:color w:val="000000"/>
            <w:sz w:val="24"/>
            <w:szCs w:val="24"/>
          </w:rPr>
          <w:t>постановлением</w:t>
        </w:r>
      </w:hyperlink>
      <w:r w:rsidRPr="002166C2">
        <w:rPr>
          <w:color w:val="000000"/>
          <w:sz w:val="24"/>
          <w:szCs w:val="24"/>
        </w:rPr>
        <w:t xml:space="preserve"> Правительства Российской Федерации от 06 мая 2011</w:t>
      </w:r>
      <w:r>
        <w:rPr>
          <w:color w:val="000000"/>
          <w:sz w:val="24"/>
          <w:szCs w:val="24"/>
        </w:rPr>
        <w:t xml:space="preserve"> года № 373 «</w:t>
      </w:r>
      <w:r w:rsidRPr="002166C2">
        <w:rPr>
          <w:color w:val="000000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color w:val="000000"/>
          <w:sz w:val="24"/>
          <w:szCs w:val="24"/>
        </w:rPr>
        <w:t>ставления государственных услуг»</w:t>
      </w:r>
      <w:r w:rsidRPr="002166C2">
        <w:rPr>
          <w:color w:val="000000"/>
          <w:sz w:val="24"/>
          <w:szCs w:val="24"/>
        </w:rPr>
        <w:t xml:space="preserve">, </w:t>
      </w:r>
      <w:hyperlink r:id="rId6" w:history="1">
        <w:r w:rsidRPr="002166C2">
          <w:rPr>
            <w:color w:val="000000"/>
            <w:sz w:val="24"/>
            <w:szCs w:val="24"/>
          </w:rPr>
          <w:t>постановлением</w:t>
        </w:r>
      </w:hyperlink>
      <w:r w:rsidRPr="002166C2">
        <w:rPr>
          <w:color w:val="000000"/>
          <w:sz w:val="24"/>
          <w:szCs w:val="24"/>
        </w:rPr>
        <w:t xml:space="preserve"> Правительства Нижегородской </w:t>
      </w:r>
      <w:r>
        <w:rPr>
          <w:color w:val="000000"/>
          <w:sz w:val="24"/>
          <w:szCs w:val="24"/>
        </w:rPr>
        <w:t>области от 22 ноября 2007 года № 430 «</w:t>
      </w:r>
      <w:r w:rsidRPr="002166C2">
        <w:rPr>
          <w:color w:val="000000"/>
          <w:sz w:val="24"/>
          <w:szCs w:val="24"/>
        </w:rPr>
        <w:t>О Порядке разработки и утверждения административных регламентов</w:t>
      </w:r>
      <w:proofErr w:type="gramEnd"/>
      <w:r w:rsidRPr="002166C2">
        <w:rPr>
          <w:color w:val="000000"/>
          <w:sz w:val="24"/>
          <w:szCs w:val="24"/>
        </w:rPr>
        <w:t xml:space="preserve"> </w:t>
      </w:r>
      <w:proofErr w:type="gramStart"/>
      <w:r w:rsidRPr="002166C2">
        <w:rPr>
          <w:color w:val="000000"/>
          <w:sz w:val="24"/>
          <w:szCs w:val="24"/>
        </w:rPr>
        <w:t>исполнения государственных функций и административных регламентов предоставления государственны</w:t>
      </w:r>
      <w:r>
        <w:rPr>
          <w:color w:val="000000"/>
          <w:sz w:val="24"/>
          <w:szCs w:val="24"/>
        </w:rPr>
        <w:t>х услуг в Нижегородской области»</w:t>
      </w:r>
      <w:r w:rsidRPr="002166C2">
        <w:rPr>
          <w:color w:val="000000"/>
          <w:sz w:val="24"/>
          <w:szCs w:val="24"/>
        </w:rPr>
        <w:t xml:space="preserve">, </w:t>
      </w:r>
      <w:hyperlink r:id="rId7" w:history="1">
        <w:r w:rsidRPr="002166C2">
          <w:rPr>
            <w:color w:val="000000"/>
            <w:sz w:val="24"/>
            <w:szCs w:val="24"/>
          </w:rPr>
          <w:t>постановлением</w:t>
        </w:r>
      </w:hyperlink>
      <w:r w:rsidRPr="002166C2">
        <w:rPr>
          <w:color w:val="000000"/>
          <w:sz w:val="24"/>
          <w:szCs w:val="24"/>
        </w:rPr>
        <w:t xml:space="preserve"> Правительства Нижегородско</w:t>
      </w:r>
      <w:r>
        <w:rPr>
          <w:color w:val="000000"/>
          <w:sz w:val="24"/>
          <w:szCs w:val="24"/>
        </w:rPr>
        <w:t>й области от 16 июня 2011 года №</w:t>
      </w:r>
      <w:r w:rsidRPr="002166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454 «</w:t>
      </w:r>
      <w:r w:rsidRPr="002166C2">
        <w:rPr>
          <w:color w:val="000000"/>
          <w:sz w:val="24"/>
          <w:szCs w:val="24"/>
        </w:rPr>
        <w:t>О внесении изменений в постановление Правительства Нижегородской облас</w:t>
      </w:r>
      <w:r>
        <w:rPr>
          <w:color w:val="000000"/>
          <w:sz w:val="24"/>
          <w:szCs w:val="24"/>
        </w:rPr>
        <w:t>ти от 22 ноября 2011 года N 430»</w:t>
      </w:r>
      <w:r w:rsidRPr="002166C2">
        <w:rPr>
          <w:color w:val="000000"/>
          <w:sz w:val="24"/>
          <w:szCs w:val="24"/>
        </w:rPr>
        <w:t>, постановлением администрации Перевозского муниципального района Нижегородско</w:t>
      </w:r>
      <w:r>
        <w:rPr>
          <w:color w:val="000000"/>
          <w:sz w:val="24"/>
          <w:szCs w:val="24"/>
        </w:rPr>
        <w:t>й области от 04 июля 2011 года № 795-п «</w:t>
      </w:r>
      <w:r w:rsidRPr="002166C2">
        <w:rPr>
          <w:color w:val="000000"/>
          <w:sz w:val="24"/>
          <w:szCs w:val="24"/>
        </w:rPr>
        <w:t>О порядке разработки и утверждения административных регламентов исполнения муниципальных функций</w:t>
      </w:r>
      <w:proofErr w:type="gramEnd"/>
      <w:r w:rsidRPr="002166C2">
        <w:rPr>
          <w:color w:val="000000"/>
          <w:sz w:val="24"/>
          <w:szCs w:val="24"/>
        </w:rPr>
        <w:t xml:space="preserve"> и административных регламентов предоставления муниципальных услуг </w:t>
      </w:r>
      <w:proofErr w:type="gramStart"/>
      <w:r w:rsidRPr="002166C2">
        <w:rPr>
          <w:color w:val="000000"/>
          <w:sz w:val="24"/>
          <w:szCs w:val="24"/>
        </w:rPr>
        <w:t>в</w:t>
      </w:r>
      <w:proofErr w:type="gramEnd"/>
      <w:r w:rsidRPr="002166C2">
        <w:rPr>
          <w:color w:val="000000"/>
          <w:sz w:val="24"/>
          <w:szCs w:val="24"/>
        </w:rPr>
        <w:t xml:space="preserve"> администрации Пер</w:t>
      </w:r>
      <w:r>
        <w:rPr>
          <w:color w:val="000000"/>
          <w:sz w:val="24"/>
          <w:szCs w:val="24"/>
        </w:rPr>
        <w:t>евозского муниципального района»</w:t>
      </w:r>
    </w:p>
    <w:p w:rsidR="00623C23" w:rsidRPr="00102608" w:rsidRDefault="00623C23" w:rsidP="00623C23">
      <w:pPr>
        <w:jc w:val="both"/>
        <w:rPr>
          <w:rFonts w:ascii="Arial" w:hAnsi="Arial" w:cs="Arial"/>
        </w:rPr>
      </w:pPr>
    </w:p>
    <w:p w:rsidR="00623C23" w:rsidRDefault="00623C23" w:rsidP="00623C23">
      <w:pPr>
        <w:jc w:val="center"/>
        <w:rPr>
          <w:rFonts w:ascii="Arial" w:hAnsi="Arial" w:cs="Arial"/>
        </w:rPr>
      </w:pPr>
      <w:proofErr w:type="spellStart"/>
      <w:proofErr w:type="gramStart"/>
      <w:r w:rsidRPr="00102608">
        <w:rPr>
          <w:rFonts w:ascii="Arial" w:hAnsi="Arial" w:cs="Arial"/>
        </w:rPr>
        <w:t>п</w:t>
      </w:r>
      <w:proofErr w:type="spellEnd"/>
      <w:proofErr w:type="gramEnd"/>
      <w:r w:rsidRPr="00102608">
        <w:rPr>
          <w:rFonts w:ascii="Arial" w:hAnsi="Arial" w:cs="Arial"/>
        </w:rPr>
        <w:t xml:space="preserve"> о с т а </w:t>
      </w:r>
      <w:proofErr w:type="spellStart"/>
      <w:r w:rsidRPr="00102608">
        <w:rPr>
          <w:rFonts w:ascii="Arial" w:hAnsi="Arial" w:cs="Arial"/>
        </w:rPr>
        <w:t>н</w:t>
      </w:r>
      <w:proofErr w:type="spellEnd"/>
      <w:r w:rsidRPr="00102608">
        <w:rPr>
          <w:rFonts w:ascii="Arial" w:hAnsi="Arial" w:cs="Arial"/>
        </w:rPr>
        <w:t xml:space="preserve"> о в л я ю:</w:t>
      </w:r>
    </w:p>
    <w:p w:rsidR="00623C23" w:rsidRPr="00102608" w:rsidRDefault="00623C23" w:rsidP="00623C23">
      <w:pPr>
        <w:jc w:val="center"/>
        <w:rPr>
          <w:rFonts w:ascii="Arial" w:hAnsi="Arial" w:cs="Arial"/>
        </w:rPr>
      </w:pPr>
    </w:p>
    <w:p w:rsidR="00623C23" w:rsidRDefault="00623C23" w:rsidP="00623C23">
      <w:pPr>
        <w:pStyle w:val="2"/>
        <w:ind w:firstLine="567"/>
        <w:jc w:val="both"/>
        <w:rPr>
          <w:rFonts w:ascii="Arial" w:hAnsi="Arial" w:cs="Arial"/>
          <w:sz w:val="24"/>
        </w:rPr>
      </w:pPr>
      <w:r w:rsidRPr="002166C2">
        <w:rPr>
          <w:rFonts w:ascii="Arial" w:hAnsi="Arial" w:cs="Arial"/>
          <w:sz w:val="24"/>
        </w:rPr>
        <w:t xml:space="preserve">1. </w:t>
      </w:r>
      <w:proofErr w:type="gramStart"/>
      <w:r w:rsidRPr="002166C2">
        <w:rPr>
          <w:rFonts w:ascii="Arial" w:hAnsi="Arial" w:cs="Arial"/>
          <w:sz w:val="24"/>
        </w:rPr>
        <w:t>Внести в административный регламент администрации Перевозского муниципального района по предоставлению муниципальной услуги «Предоставление информации о проведении ярмарок, выставок народного творчества, ремесел на территории Перевозского муниципального района Нижегородской области», утвержденный постановлением администрации Перевозского муниципального района Нижегородской облас</w:t>
      </w:r>
      <w:r>
        <w:rPr>
          <w:rFonts w:ascii="Arial" w:hAnsi="Arial" w:cs="Arial"/>
          <w:sz w:val="24"/>
        </w:rPr>
        <w:t>ти от 20 июня 2012 года № 610-</w:t>
      </w:r>
      <w:r w:rsidRPr="002166C2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 xml:space="preserve"> (с изменениями, внесенными постановлением администрации Перевозского муниципального района Нижегородской области от 13 февраля 2013 года №147-п)</w:t>
      </w:r>
      <w:r w:rsidRPr="002166C2">
        <w:rPr>
          <w:rFonts w:ascii="Arial" w:hAnsi="Arial" w:cs="Arial"/>
          <w:sz w:val="24"/>
        </w:rPr>
        <w:t>, следующие изменения:</w:t>
      </w:r>
      <w:proofErr w:type="gramEnd"/>
    </w:p>
    <w:p w:rsidR="00623C23" w:rsidRDefault="00623C23" w:rsidP="00623C23">
      <w:pPr>
        <w:ind w:firstLine="567"/>
        <w:rPr>
          <w:rFonts w:ascii="Arial" w:hAnsi="Arial" w:cs="Arial"/>
        </w:rPr>
      </w:pPr>
      <w:r w:rsidRPr="002166C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Пункт 2.7 изложить в следующей редакции:</w:t>
      </w:r>
    </w:p>
    <w:p w:rsidR="00623C23" w:rsidRPr="002166C2" w:rsidRDefault="00623C23" w:rsidP="00623C23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C2A73">
        <w:rPr>
          <w:sz w:val="24"/>
          <w:szCs w:val="24"/>
        </w:rPr>
        <w:t>«2.7. Перечень документов, необходимых в соответствии</w:t>
      </w:r>
      <w:r>
        <w:rPr>
          <w:sz w:val="24"/>
          <w:szCs w:val="24"/>
        </w:rPr>
        <w:t xml:space="preserve"> </w:t>
      </w:r>
      <w:r w:rsidRPr="009C2A73">
        <w:rPr>
          <w:sz w:val="24"/>
          <w:szCs w:val="24"/>
        </w:rPr>
        <w:t>с нормативными правовыми актами для предоставления</w:t>
      </w:r>
      <w:r>
        <w:rPr>
          <w:sz w:val="24"/>
          <w:szCs w:val="24"/>
        </w:rPr>
        <w:t xml:space="preserve"> </w:t>
      </w:r>
      <w:r w:rsidRPr="009C2A73">
        <w:rPr>
          <w:sz w:val="24"/>
          <w:szCs w:val="24"/>
        </w:rPr>
        <w:t xml:space="preserve">муниципальной услуги и услуг, которые </w:t>
      </w:r>
      <w:r w:rsidRPr="009C2A73">
        <w:rPr>
          <w:sz w:val="24"/>
          <w:szCs w:val="24"/>
        </w:rPr>
        <w:lastRenderedPageBreak/>
        <w:t>являются необходимыми</w:t>
      </w:r>
      <w:r>
        <w:rPr>
          <w:sz w:val="24"/>
          <w:szCs w:val="24"/>
        </w:rPr>
        <w:t xml:space="preserve"> </w:t>
      </w:r>
      <w:r w:rsidRPr="009C2A73">
        <w:rPr>
          <w:sz w:val="24"/>
          <w:szCs w:val="24"/>
        </w:rPr>
        <w:t>и обязательными для предоставления муниципальной услуги</w:t>
      </w:r>
    </w:p>
    <w:p w:rsidR="00623C2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166C2">
        <w:rPr>
          <w:sz w:val="24"/>
          <w:szCs w:val="24"/>
        </w:rPr>
        <w:t>Документ, удостоверяющий личность гражданина: паспорт гражданина, загранпаспорт, водительское удостоверение, вид на жительство, свидетельство о рождении (для лиц, не достигших 14-летнего возраста), удостоверение личности военнослужащего РФ, студенческий билет, пенсионное и ветеранское удостоверение</w:t>
      </w:r>
      <w:r>
        <w:rPr>
          <w:sz w:val="24"/>
          <w:szCs w:val="24"/>
        </w:rPr>
        <w:t>».</w:t>
      </w:r>
      <w:proofErr w:type="gramEnd"/>
    </w:p>
    <w:p w:rsidR="00623C2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Пункт 2.8 изложить в следующей редакции:</w:t>
      </w:r>
    </w:p>
    <w:p w:rsidR="00623C23" w:rsidRPr="009C2A7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 w:rsidRPr="009C2A73">
        <w:rPr>
          <w:sz w:val="24"/>
          <w:szCs w:val="24"/>
        </w:rPr>
        <w:t>«2.8. Перечень оснований для отказа в приеме документов, необходимых для предоставления муниципальной услуги</w:t>
      </w:r>
    </w:p>
    <w:p w:rsidR="00623C2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 w:rsidRPr="007319A6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</w:t>
      </w:r>
      <w:r>
        <w:rPr>
          <w:sz w:val="24"/>
          <w:szCs w:val="24"/>
        </w:rPr>
        <w:t>»</w:t>
      </w:r>
      <w:r w:rsidRPr="007319A6">
        <w:rPr>
          <w:sz w:val="24"/>
          <w:szCs w:val="24"/>
        </w:rPr>
        <w:t>.</w:t>
      </w:r>
    </w:p>
    <w:p w:rsidR="00623C2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Пункт 2.9 изложить в следующей редакции:</w:t>
      </w:r>
    </w:p>
    <w:p w:rsidR="00623C23" w:rsidRPr="009C2A7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 w:rsidRPr="009C2A73">
        <w:rPr>
          <w:sz w:val="24"/>
          <w:szCs w:val="24"/>
        </w:rPr>
        <w:t>«2.9. Перечень оснований для приостановления или отказа в предоставлении муниципальной услуги</w:t>
      </w:r>
    </w:p>
    <w:p w:rsidR="00623C23" w:rsidRDefault="00623C23" w:rsidP="00623C2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2.9.1. Основания для приостановления муниципальной услуги отсутствуют.</w:t>
      </w:r>
    </w:p>
    <w:p w:rsidR="00623C23" w:rsidRPr="009C2A7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2.9.2. </w:t>
      </w:r>
      <w:r w:rsidRPr="009C2A73">
        <w:rPr>
          <w:sz w:val="24"/>
          <w:szCs w:val="24"/>
        </w:rPr>
        <w:t>Перечень оснований для отказа в предоставлении муниципальной услуги:</w:t>
      </w:r>
    </w:p>
    <w:p w:rsidR="00623C23" w:rsidRPr="009C2A7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C2A73">
        <w:rPr>
          <w:sz w:val="24"/>
          <w:szCs w:val="24"/>
        </w:rPr>
        <w:t xml:space="preserve">редставление документов, не соответствующих перечню, установленному </w:t>
      </w:r>
      <w:hyperlink r:id="rId8" w:history="1">
        <w:r w:rsidRPr="003278F3">
          <w:rPr>
            <w:color w:val="000000"/>
            <w:sz w:val="24"/>
            <w:szCs w:val="24"/>
          </w:rPr>
          <w:t>пунктом 2.7</w:t>
        </w:r>
      </w:hyperlink>
      <w:r w:rsidRPr="003278F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регламента;</w:t>
      </w:r>
    </w:p>
    <w:p w:rsidR="00623C23" w:rsidRPr="009C2A73" w:rsidRDefault="00623C23" w:rsidP="00623C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C2A73">
        <w:rPr>
          <w:sz w:val="24"/>
          <w:szCs w:val="24"/>
        </w:rPr>
        <w:t>евозможность проч</w:t>
      </w:r>
      <w:r>
        <w:rPr>
          <w:sz w:val="24"/>
          <w:szCs w:val="24"/>
        </w:rPr>
        <w:t>тения представленных документов;</w:t>
      </w:r>
    </w:p>
    <w:p w:rsidR="00623C23" w:rsidRPr="006E0A60" w:rsidRDefault="00623C23" w:rsidP="00623C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6E0A60">
        <w:rPr>
          <w:rFonts w:ascii="Arial" w:hAnsi="Arial" w:cs="Arial"/>
        </w:rPr>
        <w:t>бращение содержит нецензурные или оскорбительные выраже</w:t>
      </w:r>
      <w:r>
        <w:rPr>
          <w:rFonts w:ascii="Arial" w:hAnsi="Arial" w:cs="Arial"/>
        </w:rPr>
        <w:t>ния;</w:t>
      </w:r>
    </w:p>
    <w:p w:rsidR="00623C23" w:rsidRDefault="00623C23" w:rsidP="00623C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запрашиваемая з</w:t>
      </w:r>
      <w:r w:rsidRPr="006E0A60">
        <w:rPr>
          <w:rFonts w:ascii="Arial" w:hAnsi="Arial" w:cs="Arial"/>
        </w:rPr>
        <w:t>а</w:t>
      </w:r>
      <w:r>
        <w:rPr>
          <w:rFonts w:ascii="Arial" w:hAnsi="Arial" w:cs="Arial"/>
        </w:rPr>
        <w:t>явителем информация отсутствует».</w:t>
      </w:r>
    </w:p>
    <w:p w:rsidR="00623C23" w:rsidRDefault="00623C23" w:rsidP="00623C23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Управлению делами администрации </w:t>
      </w:r>
      <w:proofErr w:type="spellStart"/>
      <w:r>
        <w:rPr>
          <w:rFonts w:ascii="Arial" w:hAnsi="Arial" w:cs="Arial"/>
          <w:color w:val="000000"/>
        </w:rPr>
        <w:t>Перевозского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(</w:t>
      </w:r>
      <w:proofErr w:type="spellStart"/>
      <w:r>
        <w:rPr>
          <w:rFonts w:ascii="Arial" w:hAnsi="Arial" w:cs="Arial"/>
          <w:color w:val="000000"/>
        </w:rPr>
        <w:t>Трунина</w:t>
      </w:r>
      <w:proofErr w:type="spellEnd"/>
      <w:r>
        <w:rPr>
          <w:rFonts w:ascii="Arial" w:hAnsi="Arial" w:cs="Arial"/>
          <w:color w:val="000000"/>
        </w:rPr>
        <w:t xml:space="preserve"> Н.М.) обес</w:t>
      </w:r>
      <w:r>
        <w:rPr>
          <w:rFonts w:ascii="Arial" w:hAnsi="Arial" w:cs="Arial"/>
        </w:rPr>
        <w:t xml:space="preserve">печить опубликование в районной газете «Новый путь» и размещение настоящего постановления на официальном сайте администрации </w:t>
      </w:r>
      <w:proofErr w:type="spellStart"/>
      <w:r>
        <w:rPr>
          <w:rFonts w:ascii="Arial" w:hAnsi="Arial" w:cs="Arial"/>
        </w:rPr>
        <w:t>Перевозского</w:t>
      </w:r>
      <w:proofErr w:type="spellEnd"/>
      <w:r>
        <w:rPr>
          <w:rFonts w:ascii="Arial" w:hAnsi="Arial" w:cs="Arial"/>
        </w:rPr>
        <w:t xml:space="preserve"> муниципального района в информационно-телекоммуникационной сети Интернет по адресу: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</w:t>
      </w:r>
      <w:r w:rsidRPr="00580F9F">
        <w:rPr>
          <w:rFonts w:ascii="Arial" w:hAnsi="Arial" w:cs="Arial"/>
        </w:rPr>
        <w:t>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perevozadm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623C23" w:rsidRPr="006E0A60" w:rsidRDefault="00623C23" w:rsidP="00623C23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Перевозского муниципального района В.В. Дудина.</w:t>
      </w:r>
    </w:p>
    <w:p w:rsidR="00623C23" w:rsidRPr="002166C2" w:rsidRDefault="00623C23" w:rsidP="00623C23">
      <w:pPr>
        <w:ind w:firstLine="540"/>
        <w:jc w:val="both"/>
        <w:rPr>
          <w:rFonts w:ascii="Arial" w:hAnsi="Arial" w:cs="Arial"/>
        </w:rPr>
      </w:pPr>
    </w:p>
    <w:p w:rsidR="00623C23" w:rsidRDefault="0000649D" w:rsidP="00623C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z-index:251660288" from="0,-64.95pt" to="0,-64.95pt"/>
        </w:pict>
      </w:r>
      <w:r>
        <w:rPr>
          <w:rFonts w:ascii="Arial" w:hAnsi="Arial" w:cs="Arial"/>
        </w:rPr>
        <w:pict>
          <v:line id="_x0000_s1027" style="position:absolute;left:0;text-align:left;z-index:251661312" from="0,-64.95pt" to="0,-64.95pt"/>
        </w:pict>
      </w:r>
      <w:r w:rsidR="00623C23">
        <w:rPr>
          <w:rFonts w:ascii="Arial" w:hAnsi="Arial" w:cs="Arial"/>
        </w:rPr>
        <w:t xml:space="preserve">Глава администрации                                          </w:t>
      </w:r>
      <w:r w:rsidR="00623C23">
        <w:rPr>
          <w:rFonts w:ascii="Arial" w:hAnsi="Arial" w:cs="Arial"/>
        </w:rPr>
        <w:tab/>
      </w:r>
      <w:r w:rsidR="00623C23">
        <w:rPr>
          <w:rFonts w:ascii="Arial" w:hAnsi="Arial" w:cs="Arial"/>
        </w:rPr>
        <w:tab/>
      </w:r>
      <w:r w:rsidR="00623C23">
        <w:rPr>
          <w:rFonts w:ascii="Arial" w:hAnsi="Arial" w:cs="Arial"/>
        </w:rPr>
        <w:tab/>
      </w:r>
      <w:r w:rsidR="00623C23">
        <w:rPr>
          <w:rFonts w:ascii="Arial" w:hAnsi="Arial" w:cs="Arial"/>
        </w:rPr>
        <w:tab/>
        <w:t xml:space="preserve">     Ю.В. Ошарин</w:t>
      </w:r>
    </w:p>
    <w:p w:rsidR="00623C23" w:rsidRDefault="00623C23" w:rsidP="00623C23">
      <w:pPr>
        <w:jc w:val="both"/>
        <w:rPr>
          <w:rFonts w:ascii="Arial" w:hAnsi="Arial" w:cs="Arial"/>
        </w:rPr>
      </w:pPr>
    </w:p>
    <w:p w:rsidR="00623C23" w:rsidRDefault="00623C23" w:rsidP="00623C23">
      <w:pPr>
        <w:jc w:val="both"/>
        <w:rPr>
          <w:rFonts w:ascii="Arial" w:hAnsi="Arial" w:cs="Arial"/>
        </w:rPr>
      </w:pPr>
    </w:p>
    <w:p w:rsidR="00623C23" w:rsidRDefault="00623C23" w:rsidP="00623C23">
      <w:pPr>
        <w:jc w:val="both"/>
        <w:rPr>
          <w:rFonts w:ascii="Arial" w:hAnsi="Arial" w:cs="Arial"/>
        </w:rPr>
      </w:pPr>
    </w:p>
    <w:p w:rsidR="00623C23" w:rsidRDefault="00623C23" w:rsidP="00623C23">
      <w:pPr>
        <w:jc w:val="both"/>
        <w:rPr>
          <w:rFonts w:ascii="Arial" w:hAnsi="Arial" w:cs="Arial"/>
        </w:rPr>
      </w:pPr>
    </w:p>
    <w:p w:rsidR="00623C23" w:rsidRDefault="00623C23" w:rsidP="00623C23">
      <w:pPr>
        <w:jc w:val="both"/>
        <w:rPr>
          <w:rFonts w:ascii="Arial" w:hAnsi="Arial" w:cs="Arial"/>
        </w:rPr>
      </w:pPr>
    </w:p>
    <w:p w:rsidR="00623C23" w:rsidRDefault="00623C23" w:rsidP="00623C23">
      <w:pPr>
        <w:jc w:val="both"/>
        <w:rPr>
          <w:rFonts w:ascii="Arial" w:hAnsi="Arial" w:cs="Arial"/>
        </w:rPr>
      </w:pPr>
    </w:p>
    <w:p w:rsidR="00623C23" w:rsidRDefault="00623C23" w:rsidP="00623C23">
      <w:pPr>
        <w:jc w:val="both"/>
        <w:rPr>
          <w:rFonts w:ascii="Arial" w:hAnsi="Arial" w:cs="Arial"/>
        </w:rPr>
      </w:pPr>
    </w:p>
    <w:p w:rsidR="001563F9" w:rsidRDefault="001563F9"/>
    <w:sectPr w:rsidR="001563F9" w:rsidSect="00623C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3C23"/>
    <w:rsid w:val="0000649D"/>
    <w:rsid w:val="001563F9"/>
    <w:rsid w:val="00623C23"/>
    <w:rsid w:val="006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3C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C49EB46815191051A9418C7C3C5DC28DBC5BAEB9BEC1F232A9E932CB861D0645A5FFB9611D30E4D5FA7p7g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C8C938F91792A696E0F6622B3C0D091FB669D20C5814B45052DC946A3CC7FECH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C8C938F91792A696E0F6622B3C0D091FB669D23CA814F4D052DC946A3CC7FC479281277650E101E62DAE8HAL" TargetMode="External"/><Relationship Id="rId5" Type="http://schemas.openxmlformats.org/officeDocument/2006/relationships/hyperlink" Target="consultantplus://offline/ref=406C8C938F91792A696E116B34DF9FD597F3309727C58F1B195A769411AAC6288336715033680F10E1H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6C8C938F91792A696E116B34DF9FD597F33A9923CB8F1B195A769411AAC62883367153E3H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3</cp:revision>
  <dcterms:created xsi:type="dcterms:W3CDTF">2013-02-22T05:31:00Z</dcterms:created>
  <dcterms:modified xsi:type="dcterms:W3CDTF">2013-03-05T06:59:00Z</dcterms:modified>
</cp:coreProperties>
</file>